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6" w:rsidRDefault="00583CA2" w:rsidP="00411A46">
      <w:pPr>
        <w:ind w:righ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bookmarkStart w:id="0" w:name="_GoBack"/>
      <w:bookmarkEnd w:id="0"/>
      <w:r w:rsidR="00411A46">
        <w:rPr>
          <w:rFonts w:asciiTheme="minorEastAsia" w:hAnsiTheme="minorEastAsia" w:hint="eastAsia"/>
          <w:sz w:val="28"/>
          <w:szCs w:val="28"/>
        </w:rPr>
        <w:t>：</w:t>
      </w:r>
    </w:p>
    <w:p w:rsidR="00411A46" w:rsidRPr="00411A46" w:rsidRDefault="00411A46" w:rsidP="00411A46">
      <w:pPr>
        <w:ind w:right="560"/>
        <w:jc w:val="center"/>
        <w:rPr>
          <w:rFonts w:ascii="黑体" w:eastAsia="黑体" w:hAnsi="黑体"/>
          <w:sz w:val="32"/>
          <w:szCs w:val="32"/>
        </w:rPr>
      </w:pPr>
      <w:r w:rsidRPr="00411A46">
        <w:rPr>
          <w:rFonts w:ascii="黑体" w:eastAsia="黑体" w:hAnsi="黑体"/>
          <w:sz w:val="32"/>
          <w:szCs w:val="32"/>
        </w:rPr>
        <w:t>招生专业目录</w:t>
      </w:r>
    </w:p>
    <w:tbl>
      <w:tblPr>
        <w:tblW w:w="4332" w:type="pct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556"/>
        <w:gridCol w:w="3683"/>
        <w:gridCol w:w="1144"/>
      </w:tblGrid>
      <w:tr w:rsidR="00583CA2" w:rsidRPr="00411A46" w:rsidTr="00583CA2">
        <w:trPr>
          <w:trHeight w:val="551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411A46">
            <w:pPr>
              <w:ind w:firstLineChars="150" w:firstLine="360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院系名称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411A46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专业名称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科类</w:t>
            </w:r>
          </w:p>
        </w:tc>
      </w:tr>
      <w:tr w:rsidR="00583CA2" w:rsidRPr="00411A46" w:rsidTr="00583CA2">
        <w:trPr>
          <w:trHeight w:val="516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化学化工学院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化学、化学工程与工艺</w:t>
            </w:r>
          </w:p>
        </w:tc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理工类</w:t>
            </w:r>
          </w:p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水产学院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水产养殖学、海洋资源与环境、海洋渔业科学与技术</w:t>
            </w: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trHeight w:val="650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食品科学与工程学院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食品科学与工程类</w:t>
            </w: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trHeight w:val="688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医药学院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药学</w:t>
            </w: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海洋地球科学学院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地质学、勘查技术与工程、地球信息科学与技术</w:t>
            </w: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trHeight w:val="608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数学科学学院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数学类</w:t>
            </w: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trHeight w:val="582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经济学院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金融学、物流管理、经济学</w:t>
            </w: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trHeight w:val="807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汉语言文学、文化产业管理、新闻传播学类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文理兼收</w:t>
            </w:r>
          </w:p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trHeight w:val="694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法学院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法学</w:t>
            </w: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trHeight w:val="708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管理学院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财务管理</w:t>
            </w: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  <w:tr w:rsidR="00583CA2" w:rsidRPr="00411A46" w:rsidTr="00583CA2">
        <w:trPr>
          <w:trHeight w:val="704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经济学院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411A46">
              <w:rPr>
                <w:rFonts w:asciiTheme="minorEastAsia" w:hAnsiTheme="minorEastAsia" w:cs="Arial" w:hint="eastAsia"/>
                <w:sz w:val="24"/>
                <w:szCs w:val="24"/>
              </w:rPr>
              <w:t>国际经济与贸易</w:t>
            </w: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CA2" w:rsidRPr="00411A46" w:rsidRDefault="00583CA2" w:rsidP="002C0F85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</w:p>
        </w:tc>
      </w:tr>
    </w:tbl>
    <w:p w:rsidR="00411A46" w:rsidRDefault="00411A46" w:rsidP="00583CA2">
      <w:pPr>
        <w:ind w:right="560"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411A46">
        <w:rPr>
          <w:rFonts w:asciiTheme="minorEastAsia" w:hAnsiTheme="minorEastAsia" w:hint="eastAsia"/>
          <w:sz w:val="24"/>
          <w:szCs w:val="24"/>
        </w:rPr>
        <w:t>注：</w:t>
      </w:r>
      <w:r w:rsidRPr="00411A46">
        <w:rPr>
          <w:rFonts w:asciiTheme="minorEastAsia" w:hAnsiTheme="minorEastAsia"/>
          <w:sz w:val="24"/>
          <w:szCs w:val="24"/>
        </w:rPr>
        <w:t>1.具体专业（类）目录以我校正式公布的招生计划为准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411A46" w:rsidRPr="00411A46" w:rsidRDefault="00411A46" w:rsidP="00583CA2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411A46">
        <w:rPr>
          <w:rFonts w:asciiTheme="minorEastAsia" w:hAnsiTheme="minorEastAsia"/>
          <w:sz w:val="24"/>
          <w:szCs w:val="24"/>
        </w:rPr>
        <w:t>2.以上各专业招生计划数均为0-2人，我校可结合考生志愿填报、专业培养需求和生源情况等对招生计划做相应调整。</w:t>
      </w:r>
    </w:p>
    <w:p w:rsidR="00411A46" w:rsidRPr="009E036E" w:rsidRDefault="00411A46" w:rsidP="00411A46">
      <w:pPr>
        <w:ind w:right="560" w:firstLineChars="200" w:firstLine="420"/>
        <w:jc w:val="left"/>
        <w:rPr>
          <w:rFonts w:ascii="仿宋" w:eastAsia="宋体" w:hAnsi="仿宋"/>
          <w:szCs w:val="21"/>
        </w:rPr>
      </w:pPr>
    </w:p>
    <w:p w:rsidR="00AA700C" w:rsidRPr="00411A46" w:rsidRDefault="00AA700C"/>
    <w:sectPr w:rsidR="00AA700C" w:rsidRPr="00411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3E" w:rsidRDefault="003B7B3E" w:rsidP="00411A46">
      <w:r>
        <w:separator/>
      </w:r>
    </w:p>
  </w:endnote>
  <w:endnote w:type="continuationSeparator" w:id="0">
    <w:p w:rsidR="003B7B3E" w:rsidRDefault="003B7B3E" w:rsidP="0041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3E" w:rsidRDefault="003B7B3E" w:rsidP="00411A46">
      <w:r>
        <w:separator/>
      </w:r>
    </w:p>
  </w:footnote>
  <w:footnote w:type="continuationSeparator" w:id="0">
    <w:p w:rsidR="003B7B3E" w:rsidRDefault="003B7B3E" w:rsidP="0041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9C"/>
    <w:rsid w:val="003B7B3E"/>
    <w:rsid w:val="00402D9C"/>
    <w:rsid w:val="00411A46"/>
    <w:rsid w:val="00583CA2"/>
    <w:rsid w:val="00AA700C"/>
    <w:rsid w:val="00E372B3"/>
    <w:rsid w:val="00E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A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翟耀</dc:creator>
  <cp:keywords/>
  <dc:description/>
  <cp:lastModifiedBy>微软用户</cp:lastModifiedBy>
  <cp:revision>4</cp:revision>
  <dcterms:created xsi:type="dcterms:W3CDTF">2020-04-10T08:04:00Z</dcterms:created>
  <dcterms:modified xsi:type="dcterms:W3CDTF">2021-02-28T08:24:00Z</dcterms:modified>
</cp:coreProperties>
</file>